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D231E0" w14:textId="77777777" w:rsidR="007A7D9A" w:rsidRDefault="007A7D9A" w:rsidP="007A7D9A">
      <w:pPr>
        <w:pStyle w:val="KeinLeerraum"/>
      </w:pPr>
    </w:p>
    <w:p w14:paraId="2FD029E7" w14:textId="77777777" w:rsidR="00E61613" w:rsidRDefault="00E61613" w:rsidP="007A7D9A">
      <w:pPr>
        <w:pStyle w:val="KeinLeerraum"/>
      </w:pPr>
    </w:p>
    <w:p w14:paraId="5FE4605A" w14:textId="77777777" w:rsidR="007A7D9A" w:rsidRPr="007A7D9A" w:rsidRDefault="007A7D9A" w:rsidP="007A7D9A">
      <w:pPr>
        <w:pStyle w:val="berschrift1"/>
        <w:rPr>
          <w:color w:val="auto"/>
        </w:rPr>
      </w:pPr>
      <w:r w:rsidRPr="007A7D9A">
        <w:rPr>
          <w:color w:val="auto"/>
        </w:rPr>
        <w:t>Aufnahmekriterien für die BVE</w:t>
      </w:r>
    </w:p>
    <w:p w14:paraId="575149F1" w14:textId="77777777" w:rsidR="007A7D9A" w:rsidRDefault="007A7D9A" w:rsidP="00DE1A19">
      <w:pPr>
        <w:pStyle w:val="KeinLeerraum"/>
        <w:jc w:val="both"/>
      </w:pPr>
    </w:p>
    <w:p w14:paraId="648E75F2" w14:textId="77777777" w:rsidR="007A7D9A" w:rsidRDefault="007A7D9A" w:rsidP="00DE1A19">
      <w:pPr>
        <w:pStyle w:val="KeinLeerraum"/>
        <w:jc w:val="both"/>
      </w:pPr>
      <w:r>
        <w:t>Die Berufsvorbereitende Einrichtung (BVE) ist ein Angebot und soll auf der Basis von vorhandenen Fähigkeiten und Fertigkeiten die Teilnehmer befähigen, auf dem ersten Arbeitsmarkt bzw. unter den Bedingungen des ersten Arbeitsmarktes beschäftigt zu werden.</w:t>
      </w:r>
    </w:p>
    <w:p w14:paraId="484FA51F" w14:textId="77777777" w:rsidR="007A7D9A" w:rsidRDefault="007A7D9A" w:rsidP="00DE1A19">
      <w:pPr>
        <w:pStyle w:val="KeinLeerraum"/>
        <w:jc w:val="both"/>
      </w:pPr>
    </w:p>
    <w:p w14:paraId="327E78CB" w14:textId="77777777" w:rsidR="007A7D9A" w:rsidRDefault="007A7D9A" w:rsidP="00DE1A19">
      <w:pPr>
        <w:pStyle w:val="KeinLeerraum"/>
        <w:jc w:val="both"/>
      </w:pPr>
      <w:r>
        <w:t>Um die BVE erfolgreich durchlaufen zu können, müssen die Teilnehmer folgende wesentliche Kriterien erfüllen:</w:t>
      </w:r>
    </w:p>
    <w:p w14:paraId="38ECD81E" w14:textId="77777777" w:rsidR="00DE1A19" w:rsidRDefault="00DE1A19" w:rsidP="00DE1A19">
      <w:pPr>
        <w:pStyle w:val="KeinLeerraum"/>
        <w:jc w:val="both"/>
      </w:pPr>
    </w:p>
    <w:p w14:paraId="712BBE9A" w14:textId="77777777" w:rsidR="007A7D9A" w:rsidRDefault="007A7D9A" w:rsidP="00DE1A19">
      <w:pPr>
        <w:pStyle w:val="KeinLeerraum"/>
        <w:numPr>
          <w:ilvl w:val="0"/>
          <w:numId w:val="1"/>
        </w:numPr>
        <w:jc w:val="both"/>
      </w:pPr>
      <w:r>
        <w:t>Hohe Eigenmotivation, Interesse und Anstrengungsbereitschaft</w:t>
      </w:r>
    </w:p>
    <w:p w14:paraId="363C13A1" w14:textId="77777777" w:rsidR="007A7D9A" w:rsidRDefault="007A7D9A" w:rsidP="00DE1A19">
      <w:pPr>
        <w:pStyle w:val="KeinLeerraum"/>
        <w:numPr>
          <w:ilvl w:val="0"/>
          <w:numId w:val="1"/>
        </w:numPr>
        <w:jc w:val="both"/>
      </w:pPr>
      <w:r>
        <w:t>Realistische Selbsteinschätzung und eine daraus resultierende adäquate Selbständigkeit</w:t>
      </w:r>
    </w:p>
    <w:p w14:paraId="39C9E0BB" w14:textId="77777777" w:rsidR="007A7D9A" w:rsidRDefault="00DE1A19" w:rsidP="00DE1A19">
      <w:pPr>
        <w:pStyle w:val="KeinLeerraum"/>
        <w:numPr>
          <w:ilvl w:val="0"/>
          <w:numId w:val="1"/>
        </w:numPr>
        <w:jc w:val="both"/>
      </w:pPr>
      <w:r>
        <w:t xml:space="preserve">Umfassende </w:t>
      </w:r>
      <w:r w:rsidR="007A7D9A">
        <w:t>Mobilität</w:t>
      </w:r>
      <w:r>
        <w:t xml:space="preserve"> (Pünktlichkeit und Zuverlässigkeit beim Erreichen aller schulischen und außerschulischen Standorten)</w:t>
      </w:r>
    </w:p>
    <w:p w14:paraId="10BF263A" w14:textId="77777777" w:rsidR="007A7D9A" w:rsidRDefault="007A7D9A" w:rsidP="00DE1A19">
      <w:pPr>
        <w:pStyle w:val="KeinLeerraum"/>
        <w:numPr>
          <w:ilvl w:val="0"/>
          <w:numId w:val="1"/>
        </w:numPr>
        <w:jc w:val="both"/>
      </w:pPr>
      <w:r>
        <w:t>Angemessenes Sozialverhalten</w:t>
      </w:r>
    </w:p>
    <w:p w14:paraId="102A2CB4" w14:textId="77777777" w:rsidR="007A7D9A" w:rsidRDefault="007A7D9A" w:rsidP="00DE1A19">
      <w:pPr>
        <w:pStyle w:val="KeinLeerraum"/>
        <w:numPr>
          <w:ilvl w:val="0"/>
          <w:numId w:val="1"/>
        </w:numPr>
        <w:jc w:val="both"/>
      </w:pPr>
      <w:r>
        <w:t>Klar erkennbare Schlüsselqualifikationen</w:t>
      </w:r>
    </w:p>
    <w:p w14:paraId="3D01C09E" w14:textId="77777777" w:rsidR="00DE1A19" w:rsidRDefault="00DE1A19" w:rsidP="00DE1A19">
      <w:pPr>
        <w:pStyle w:val="KeinLeerraum"/>
        <w:jc w:val="both"/>
      </w:pPr>
    </w:p>
    <w:p w14:paraId="07475554" w14:textId="77777777" w:rsidR="007A7D9A" w:rsidRDefault="007A7D9A" w:rsidP="00DE1A19">
      <w:pPr>
        <w:pStyle w:val="KeinLeerraum"/>
        <w:numPr>
          <w:ilvl w:val="0"/>
          <w:numId w:val="4"/>
        </w:numPr>
        <w:jc w:val="both"/>
      </w:pPr>
      <w:r>
        <w:t>Pünktlichkeit</w:t>
      </w:r>
    </w:p>
    <w:p w14:paraId="56A12885" w14:textId="77777777" w:rsidR="007A7D9A" w:rsidRDefault="007A7D9A" w:rsidP="00DE1A19">
      <w:pPr>
        <w:pStyle w:val="KeinLeerraum"/>
        <w:numPr>
          <w:ilvl w:val="0"/>
          <w:numId w:val="4"/>
        </w:numPr>
        <w:jc w:val="both"/>
      </w:pPr>
      <w:r>
        <w:t>Zuverlässigkeit</w:t>
      </w:r>
    </w:p>
    <w:p w14:paraId="7F9C4836" w14:textId="77777777" w:rsidR="007A7D9A" w:rsidRDefault="007A7D9A" w:rsidP="00DE1A19">
      <w:pPr>
        <w:pStyle w:val="KeinLeerraum"/>
        <w:numPr>
          <w:ilvl w:val="0"/>
          <w:numId w:val="4"/>
        </w:numPr>
        <w:jc w:val="both"/>
      </w:pPr>
      <w:r>
        <w:t>Ehrlichkeit</w:t>
      </w:r>
    </w:p>
    <w:p w14:paraId="298B2DEA" w14:textId="77777777" w:rsidR="007A7D9A" w:rsidRDefault="007A7D9A" w:rsidP="00DE1A19">
      <w:pPr>
        <w:pStyle w:val="KeinLeerraum"/>
        <w:numPr>
          <w:ilvl w:val="0"/>
          <w:numId w:val="4"/>
        </w:numPr>
        <w:jc w:val="both"/>
      </w:pPr>
      <w:r>
        <w:t>Ausdauer</w:t>
      </w:r>
    </w:p>
    <w:p w14:paraId="5B6D2BDE" w14:textId="77777777" w:rsidR="007A7D9A" w:rsidRDefault="007A7D9A" w:rsidP="00DE1A19">
      <w:pPr>
        <w:pStyle w:val="KeinLeerraum"/>
        <w:numPr>
          <w:ilvl w:val="0"/>
          <w:numId w:val="4"/>
        </w:numPr>
        <w:jc w:val="both"/>
      </w:pPr>
      <w:r>
        <w:t>Kritikfähigkeit</w:t>
      </w:r>
    </w:p>
    <w:p w14:paraId="0638D6E4" w14:textId="77777777" w:rsidR="00DE1A19" w:rsidRDefault="00DE1A19" w:rsidP="00DE1A19">
      <w:pPr>
        <w:pStyle w:val="KeinLeerraum"/>
        <w:jc w:val="both"/>
      </w:pPr>
    </w:p>
    <w:p w14:paraId="4D98AA3D" w14:textId="77777777" w:rsidR="007A7D9A" w:rsidRDefault="00DE1A19" w:rsidP="00DE1A19">
      <w:pPr>
        <w:pStyle w:val="KeinLeerraum"/>
        <w:numPr>
          <w:ilvl w:val="0"/>
          <w:numId w:val="2"/>
        </w:numPr>
        <w:jc w:val="both"/>
      </w:pPr>
      <w:r>
        <w:t>Hat erfolgreich die Wochenhospitation und im Einzelfall die erweiterte Tageshospitation in der BVE durchlaufen</w:t>
      </w:r>
    </w:p>
    <w:p w14:paraId="74C7D5F3" w14:textId="77777777" w:rsidR="007A7D9A" w:rsidRDefault="007A7D9A" w:rsidP="00DE1A19">
      <w:pPr>
        <w:pStyle w:val="KeinLeerraum"/>
        <w:numPr>
          <w:ilvl w:val="0"/>
          <w:numId w:val="2"/>
        </w:numPr>
        <w:jc w:val="both"/>
      </w:pPr>
      <w:r>
        <w:t>Absolviertes Praktikum bei der Lebenshilfe</w:t>
      </w:r>
    </w:p>
    <w:p w14:paraId="3167CBC8" w14:textId="77777777" w:rsidR="007A7D9A" w:rsidRDefault="007A7D9A" w:rsidP="00DE1A19">
      <w:pPr>
        <w:pStyle w:val="KeinLeerraum"/>
        <w:numPr>
          <w:ilvl w:val="0"/>
          <w:numId w:val="2"/>
        </w:numPr>
        <w:jc w:val="both"/>
      </w:pPr>
      <w:r>
        <w:t>Akzeptanz einer etwaigen Ablehnung zum Ende der Probezeit</w:t>
      </w:r>
    </w:p>
    <w:p w14:paraId="76017EE9" w14:textId="46523410" w:rsidR="00DE1A19" w:rsidRDefault="00FE3756" w:rsidP="00DE1A19">
      <w:pPr>
        <w:pStyle w:val="KeinLeerraum"/>
        <w:numPr>
          <w:ilvl w:val="0"/>
          <w:numId w:val="2"/>
        </w:numPr>
        <w:jc w:val="both"/>
      </w:pPr>
      <w:r>
        <w:t>Bereitschaft</w:t>
      </w:r>
      <w:r w:rsidR="00DE1A19">
        <w:t xml:space="preserve"> einen Behindertenausweis </w:t>
      </w:r>
      <w:r w:rsidR="004C2069">
        <w:t xml:space="preserve">zu </w:t>
      </w:r>
      <w:r w:rsidR="00DE1A19">
        <w:t xml:space="preserve">besitzen bzw. </w:t>
      </w:r>
      <w:r w:rsidR="004C2069">
        <w:t xml:space="preserve">zu </w:t>
      </w:r>
      <w:r w:rsidR="00DE1A19">
        <w:t>beantragen</w:t>
      </w:r>
    </w:p>
    <w:p w14:paraId="326EA6E2" w14:textId="77777777" w:rsidR="007A7D9A" w:rsidRDefault="007A7D9A" w:rsidP="00DE1A19">
      <w:pPr>
        <w:pStyle w:val="KeinLeerraum"/>
        <w:jc w:val="both"/>
      </w:pPr>
    </w:p>
    <w:p w14:paraId="5A04F7DA" w14:textId="77777777" w:rsidR="00DE1A19" w:rsidRDefault="00DE1A19" w:rsidP="00DE1A19">
      <w:pPr>
        <w:pStyle w:val="KeinLeerraum"/>
        <w:jc w:val="both"/>
      </w:pPr>
    </w:p>
    <w:p w14:paraId="0BA5588A" w14:textId="77777777" w:rsidR="007A7D9A" w:rsidRDefault="007A7D9A" w:rsidP="00DE1A19">
      <w:pPr>
        <w:pStyle w:val="KeinLeerraum"/>
        <w:jc w:val="both"/>
      </w:pPr>
      <w:r>
        <w:t>Neben den oben genannten Fähigkeiten hängt die erfolgreiche Teilnahme in der BVE noch von zwei weiteren Faktoren ab.</w:t>
      </w:r>
    </w:p>
    <w:p w14:paraId="614260A6" w14:textId="77777777" w:rsidR="00DE1A19" w:rsidRDefault="00DE1A19" w:rsidP="00DE1A19">
      <w:pPr>
        <w:pStyle w:val="KeinLeerraum"/>
        <w:jc w:val="both"/>
      </w:pPr>
    </w:p>
    <w:p w14:paraId="4A82BB30" w14:textId="77777777" w:rsidR="007A7D9A" w:rsidRDefault="007A7D9A" w:rsidP="00DE1A19">
      <w:pPr>
        <w:pStyle w:val="KeinLeerraum"/>
        <w:numPr>
          <w:ilvl w:val="0"/>
          <w:numId w:val="3"/>
        </w:numPr>
        <w:jc w:val="both"/>
      </w:pPr>
      <w:r>
        <w:t>Der Bereitschaft, zu akzeptieren, dass die Praktika in der BVE in der Regel unentgeltlich sind und dass Entlohnungsansprüche gege</w:t>
      </w:r>
      <w:r w:rsidR="00DE1A19">
        <w:t>n</w:t>
      </w:r>
      <w:r>
        <w:t>über Betrieben nicht geltend gemacht werden können.</w:t>
      </w:r>
    </w:p>
    <w:p w14:paraId="1453F615" w14:textId="77777777" w:rsidR="007A7D9A" w:rsidRPr="007A7D9A" w:rsidRDefault="007A7D9A" w:rsidP="00DE1A19">
      <w:pPr>
        <w:pStyle w:val="KeinLeerraum"/>
        <w:numPr>
          <w:ilvl w:val="0"/>
          <w:numId w:val="3"/>
        </w:numPr>
        <w:jc w:val="both"/>
      </w:pPr>
      <w:r>
        <w:t>Der Bereitschaft, sich im Rahmen der Praktika auf die betrieblichen Anforderungen einzustellen (z. B. je nach Auftragslage auch mal etwas länger zu arbeiten, Wetterbelastungen zu akzeptieren etc.).</w:t>
      </w:r>
    </w:p>
    <w:sectPr w:rsidR="007A7D9A" w:rsidRPr="007A7D9A" w:rsidSect="00F76003">
      <w:headerReference w:type="even" r:id="rId8"/>
      <w:headerReference w:type="default" r:id="rId9"/>
      <w:footerReference w:type="even" r:id="rId10"/>
      <w:footerReference w:type="default" r:id="rId11"/>
      <w:headerReference w:type="first" r:id="rId12"/>
      <w:footerReference w:type="first" r:id="rId13"/>
      <w:pgSz w:w="11906" w:h="16838" w:code="9"/>
      <w:pgMar w:top="1531" w:right="1134" w:bottom="1134" w:left="1366"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1093DE" w14:textId="77777777" w:rsidR="008D2AD8" w:rsidRDefault="008D2AD8" w:rsidP="00F76003">
      <w:pPr>
        <w:spacing w:after="0" w:line="240" w:lineRule="auto"/>
      </w:pPr>
      <w:r>
        <w:separator/>
      </w:r>
    </w:p>
  </w:endnote>
  <w:endnote w:type="continuationSeparator" w:id="0">
    <w:p w14:paraId="0CC2A1E9" w14:textId="77777777" w:rsidR="008D2AD8" w:rsidRDefault="008D2AD8" w:rsidP="00F760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277D5" w14:textId="77777777" w:rsidR="003A69B1" w:rsidRDefault="003A69B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1F2365" w14:textId="77777777" w:rsidR="003A69B1" w:rsidRDefault="003A69B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1"/>
      <w:tblW w:w="9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69"/>
      <w:gridCol w:w="3407"/>
      <w:gridCol w:w="2367"/>
    </w:tblGrid>
    <w:tr w:rsidR="00F4580C" w:rsidRPr="00F4580C" w14:paraId="3C72289C" w14:textId="77777777" w:rsidTr="00C903F5">
      <w:tc>
        <w:tcPr>
          <w:tcW w:w="3969" w:type="dxa"/>
        </w:tcPr>
        <w:p w14:paraId="4B337D73" w14:textId="77777777" w:rsidR="00F4580C" w:rsidRPr="00F4580C" w:rsidRDefault="00F4580C" w:rsidP="00F4580C">
          <w:pPr>
            <w:tabs>
              <w:tab w:val="center" w:pos="4536"/>
              <w:tab w:val="right" w:pos="9072"/>
            </w:tabs>
            <w:rPr>
              <w:rFonts w:ascii="Tahoma" w:hAnsi="Tahoma" w:cs="Tahoma"/>
              <w:sz w:val="14"/>
              <w:szCs w:val="14"/>
            </w:rPr>
          </w:pPr>
          <w:r w:rsidRPr="00F4580C">
            <w:rPr>
              <w:rFonts w:ascii="Tahoma" w:hAnsi="Tahoma" w:cs="Tahoma"/>
              <w:sz w:val="14"/>
              <w:szCs w:val="14"/>
            </w:rPr>
            <w:t>Federführende Schule</w:t>
          </w:r>
        </w:p>
      </w:tc>
      <w:tc>
        <w:tcPr>
          <w:tcW w:w="3407" w:type="dxa"/>
        </w:tcPr>
        <w:p w14:paraId="11607122" w14:textId="77777777" w:rsidR="00F4580C" w:rsidRPr="00F4580C" w:rsidRDefault="00F4580C" w:rsidP="00F4580C">
          <w:pPr>
            <w:tabs>
              <w:tab w:val="center" w:pos="4536"/>
              <w:tab w:val="right" w:pos="9072"/>
            </w:tabs>
            <w:rPr>
              <w:rFonts w:ascii="Tahoma" w:hAnsi="Tahoma" w:cs="Tahoma"/>
              <w:sz w:val="14"/>
              <w:szCs w:val="14"/>
            </w:rPr>
          </w:pPr>
          <w:r w:rsidRPr="00F4580C">
            <w:rPr>
              <w:rFonts w:ascii="Tahoma" w:hAnsi="Tahoma" w:cs="Tahoma"/>
              <w:sz w:val="14"/>
              <w:szCs w:val="14"/>
            </w:rPr>
            <w:t>Telefon/Telefax</w:t>
          </w:r>
        </w:p>
      </w:tc>
      <w:tc>
        <w:tcPr>
          <w:tcW w:w="2367" w:type="dxa"/>
        </w:tcPr>
        <w:p w14:paraId="3BE0DC59" w14:textId="77777777" w:rsidR="00F4580C" w:rsidRPr="00F4580C" w:rsidRDefault="00F4580C" w:rsidP="00F4580C">
          <w:pPr>
            <w:tabs>
              <w:tab w:val="center" w:pos="4536"/>
              <w:tab w:val="right" w:pos="9072"/>
            </w:tabs>
            <w:rPr>
              <w:rFonts w:ascii="Tahoma" w:hAnsi="Tahoma" w:cs="Tahoma"/>
              <w:sz w:val="14"/>
              <w:szCs w:val="14"/>
            </w:rPr>
          </w:pPr>
          <w:r w:rsidRPr="00F4580C">
            <w:rPr>
              <w:rFonts w:ascii="Tahoma" w:hAnsi="Tahoma" w:cs="Tahoma"/>
              <w:sz w:val="14"/>
              <w:szCs w:val="14"/>
            </w:rPr>
            <w:t>E-Mail/Internet</w:t>
          </w:r>
        </w:p>
      </w:tc>
    </w:tr>
  </w:tbl>
  <w:p w14:paraId="028CC031" w14:textId="77777777" w:rsidR="00F4580C" w:rsidRPr="00F4580C" w:rsidRDefault="00F4580C" w:rsidP="00F4580C">
    <w:pPr>
      <w:spacing w:after="0" w:line="240" w:lineRule="auto"/>
      <w:rPr>
        <w:rFonts w:ascii="Times New Roman" w:eastAsia="Times New Roman" w:hAnsi="Times New Roman" w:cs="Times New Roman"/>
        <w:sz w:val="6"/>
        <w:szCs w:val="6"/>
        <w:lang w:eastAsia="de-DE"/>
      </w:rPr>
    </w:pPr>
  </w:p>
  <w:tbl>
    <w:tblPr>
      <w:tblStyle w:val="Tabellenraster1"/>
      <w:tblW w:w="9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69"/>
      <w:gridCol w:w="3407"/>
      <w:gridCol w:w="2367"/>
    </w:tblGrid>
    <w:tr w:rsidR="00F4580C" w:rsidRPr="00F4580C" w14:paraId="031E5743" w14:textId="77777777" w:rsidTr="00C903F5">
      <w:tc>
        <w:tcPr>
          <w:tcW w:w="3969" w:type="dxa"/>
        </w:tcPr>
        <w:p w14:paraId="6CB5D145" w14:textId="77777777" w:rsidR="00F4580C" w:rsidRDefault="00F4580C" w:rsidP="00F4580C">
          <w:pPr>
            <w:tabs>
              <w:tab w:val="center" w:pos="4536"/>
              <w:tab w:val="right" w:pos="9072"/>
            </w:tabs>
            <w:rPr>
              <w:rFonts w:ascii="Tahoma" w:hAnsi="Tahoma" w:cs="Tahoma"/>
              <w:sz w:val="14"/>
              <w:szCs w:val="14"/>
            </w:rPr>
          </w:pPr>
          <w:r w:rsidRPr="00F4580C">
            <w:rPr>
              <w:rFonts w:ascii="Tahoma" w:hAnsi="Tahoma" w:cs="Tahoma"/>
              <w:sz w:val="14"/>
              <w:szCs w:val="14"/>
            </w:rPr>
            <w:t>Karl-Berberich-Schule</w:t>
          </w:r>
        </w:p>
        <w:p w14:paraId="162A2A20" w14:textId="77777777" w:rsidR="00E0622A" w:rsidRPr="00F4580C" w:rsidRDefault="00E0622A" w:rsidP="00F4580C">
          <w:pPr>
            <w:tabs>
              <w:tab w:val="center" w:pos="4536"/>
              <w:tab w:val="right" w:pos="9072"/>
            </w:tabs>
            <w:rPr>
              <w:rFonts w:ascii="Tahoma" w:hAnsi="Tahoma" w:cs="Tahoma"/>
              <w:sz w:val="14"/>
              <w:szCs w:val="14"/>
            </w:rPr>
          </w:pPr>
          <w:proofErr w:type="gramStart"/>
          <w:r>
            <w:rPr>
              <w:rFonts w:ascii="Tahoma" w:hAnsi="Tahoma" w:cs="Tahoma"/>
              <w:sz w:val="14"/>
              <w:szCs w:val="14"/>
            </w:rPr>
            <w:t>SBBZ Förderschwerpunkt</w:t>
          </w:r>
          <w:proofErr w:type="gramEnd"/>
          <w:r>
            <w:rPr>
              <w:rFonts w:ascii="Tahoma" w:hAnsi="Tahoma" w:cs="Tahoma"/>
              <w:sz w:val="14"/>
              <w:szCs w:val="14"/>
            </w:rPr>
            <w:t xml:space="preserve"> geistige Entwicklung</w:t>
          </w:r>
        </w:p>
        <w:p w14:paraId="6A9EC0F3" w14:textId="77777777" w:rsidR="00F4580C" w:rsidRPr="00F4580C" w:rsidRDefault="00D05CA9" w:rsidP="00F4580C">
          <w:pPr>
            <w:tabs>
              <w:tab w:val="center" w:pos="4536"/>
              <w:tab w:val="right" w:pos="9072"/>
            </w:tabs>
            <w:rPr>
              <w:rFonts w:ascii="Tahoma" w:hAnsi="Tahoma" w:cs="Tahoma"/>
              <w:sz w:val="14"/>
              <w:szCs w:val="14"/>
            </w:rPr>
          </w:pPr>
          <w:r>
            <w:rPr>
              <w:rFonts w:ascii="Tahoma" w:hAnsi="Tahoma" w:cs="Tahoma"/>
              <w:sz w:val="14"/>
              <w:szCs w:val="14"/>
            </w:rPr>
            <w:t>Forster Straße 10</w:t>
          </w:r>
        </w:p>
        <w:p w14:paraId="675D1460" w14:textId="77777777" w:rsidR="00F4580C" w:rsidRPr="00F4580C" w:rsidRDefault="00F4580C" w:rsidP="00F4580C">
          <w:pPr>
            <w:tabs>
              <w:tab w:val="center" w:pos="4536"/>
              <w:tab w:val="right" w:pos="9072"/>
            </w:tabs>
            <w:rPr>
              <w:rFonts w:ascii="Tahoma" w:hAnsi="Tahoma" w:cs="Tahoma"/>
              <w:sz w:val="14"/>
              <w:szCs w:val="14"/>
            </w:rPr>
          </w:pPr>
          <w:r w:rsidRPr="00F4580C">
            <w:rPr>
              <w:rFonts w:ascii="Tahoma" w:hAnsi="Tahoma" w:cs="Tahoma"/>
              <w:sz w:val="14"/>
              <w:szCs w:val="14"/>
            </w:rPr>
            <w:t>76646 Bruchsal</w:t>
          </w:r>
        </w:p>
      </w:tc>
      <w:tc>
        <w:tcPr>
          <w:tcW w:w="3407" w:type="dxa"/>
        </w:tcPr>
        <w:p w14:paraId="78E38881" w14:textId="77777777" w:rsidR="00F4580C" w:rsidRPr="00F4580C" w:rsidRDefault="00F4580C" w:rsidP="00F4580C">
          <w:pPr>
            <w:tabs>
              <w:tab w:val="center" w:pos="4536"/>
              <w:tab w:val="right" w:pos="9072"/>
            </w:tabs>
            <w:rPr>
              <w:rFonts w:ascii="Tahoma" w:hAnsi="Tahoma" w:cs="Tahoma"/>
              <w:sz w:val="14"/>
              <w:szCs w:val="14"/>
            </w:rPr>
          </w:pPr>
          <w:r w:rsidRPr="00F4580C">
            <w:rPr>
              <w:rFonts w:ascii="Tahoma" w:hAnsi="Tahoma" w:cs="Tahoma"/>
              <w:sz w:val="14"/>
              <w:szCs w:val="14"/>
            </w:rPr>
            <w:t>0721/936</w:t>
          </w:r>
          <w:r w:rsidR="00E0622A">
            <w:rPr>
              <w:rFonts w:ascii="Tahoma" w:hAnsi="Tahoma" w:cs="Tahoma"/>
              <w:sz w:val="14"/>
              <w:szCs w:val="14"/>
            </w:rPr>
            <w:t>-</w:t>
          </w:r>
          <w:r w:rsidRPr="00F4580C">
            <w:rPr>
              <w:rFonts w:ascii="Tahoma" w:hAnsi="Tahoma" w:cs="Tahoma"/>
              <w:sz w:val="14"/>
              <w:szCs w:val="14"/>
            </w:rPr>
            <w:t>63130</w:t>
          </w:r>
        </w:p>
        <w:p w14:paraId="4BF8B0B4" w14:textId="77777777" w:rsidR="00F4580C" w:rsidRPr="00F4580C" w:rsidRDefault="00F4580C" w:rsidP="00F4580C">
          <w:pPr>
            <w:tabs>
              <w:tab w:val="center" w:pos="4536"/>
              <w:tab w:val="right" w:pos="9072"/>
            </w:tabs>
            <w:rPr>
              <w:rFonts w:ascii="Tahoma" w:hAnsi="Tahoma" w:cs="Tahoma"/>
              <w:sz w:val="14"/>
              <w:szCs w:val="14"/>
            </w:rPr>
          </w:pPr>
          <w:r w:rsidRPr="00F4580C">
            <w:rPr>
              <w:rFonts w:ascii="Tahoma" w:hAnsi="Tahoma" w:cs="Tahoma"/>
              <w:sz w:val="14"/>
              <w:szCs w:val="14"/>
            </w:rPr>
            <w:t>0721/936</w:t>
          </w:r>
          <w:r w:rsidR="00E0622A">
            <w:rPr>
              <w:rFonts w:ascii="Tahoma" w:hAnsi="Tahoma" w:cs="Tahoma"/>
              <w:sz w:val="14"/>
              <w:szCs w:val="14"/>
            </w:rPr>
            <w:t>-</w:t>
          </w:r>
          <w:r w:rsidRPr="00F4580C">
            <w:rPr>
              <w:rFonts w:ascii="Tahoma" w:hAnsi="Tahoma" w:cs="Tahoma"/>
              <w:sz w:val="14"/>
              <w:szCs w:val="14"/>
            </w:rPr>
            <w:t>63299</w:t>
          </w:r>
        </w:p>
      </w:tc>
      <w:tc>
        <w:tcPr>
          <w:tcW w:w="2367" w:type="dxa"/>
        </w:tcPr>
        <w:p w14:paraId="1E9FBC57" w14:textId="77777777" w:rsidR="00F4580C" w:rsidRPr="00F4580C" w:rsidRDefault="004C2069" w:rsidP="00F4580C">
          <w:pPr>
            <w:tabs>
              <w:tab w:val="center" w:pos="4536"/>
              <w:tab w:val="right" w:pos="9072"/>
            </w:tabs>
            <w:rPr>
              <w:rFonts w:ascii="Tahoma" w:hAnsi="Tahoma" w:cs="Tahoma"/>
              <w:sz w:val="14"/>
              <w:szCs w:val="14"/>
            </w:rPr>
          </w:pPr>
          <w:hyperlink r:id="rId1" w:history="1">
            <w:r w:rsidR="00F4580C" w:rsidRPr="00F4580C">
              <w:rPr>
                <w:rFonts w:ascii="Tahoma" w:hAnsi="Tahoma" w:cs="Tahoma"/>
                <w:color w:val="0000FF"/>
                <w:sz w:val="14"/>
                <w:szCs w:val="14"/>
                <w:u w:val="single"/>
              </w:rPr>
              <w:t>schulleitung@kbs-bruchsal.de</w:t>
            </w:r>
          </w:hyperlink>
        </w:p>
        <w:p w14:paraId="71090C00" w14:textId="77777777" w:rsidR="00F4580C" w:rsidRPr="00F4580C" w:rsidRDefault="00F4580C" w:rsidP="00F4580C">
          <w:pPr>
            <w:tabs>
              <w:tab w:val="center" w:pos="4536"/>
              <w:tab w:val="right" w:pos="9072"/>
            </w:tabs>
            <w:rPr>
              <w:rFonts w:ascii="Tahoma" w:hAnsi="Tahoma" w:cs="Tahoma"/>
              <w:sz w:val="14"/>
              <w:szCs w:val="14"/>
            </w:rPr>
          </w:pPr>
          <w:r w:rsidRPr="00F4580C">
            <w:rPr>
              <w:rFonts w:ascii="Tahoma" w:hAnsi="Tahoma" w:cs="Tahoma"/>
              <w:sz w:val="14"/>
              <w:szCs w:val="14"/>
            </w:rPr>
            <w:t>www.kbs-bruchsal.de</w:t>
          </w:r>
        </w:p>
      </w:tc>
    </w:tr>
  </w:tbl>
  <w:p w14:paraId="3E06512C" w14:textId="77777777" w:rsidR="00C07C59" w:rsidRDefault="00C07C5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144EB4" w14:textId="77777777" w:rsidR="008D2AD8" w:rsidRDefault="008D2AD8" w:rsidP="00F76003">
      <w:pPr>
        <w:spacing w:after="0" w:line="240" w:lineRule="auto"/>
      </w:pPr>
      <w:r>
        <w:separator/>
      </w:r>
    </w:p>
  </w:footnote>
  <w:footnote w:type="continuationSeparator" w:id="0">
    <w:p w14:paraId="3B2C0BB5" w14:textId="77777777" w:rsidR="008D2AD8" w:rsidRDefault="008D2AD8" w:rsidP="00F760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06B6E0" w14:textId="77777777" w:rsidR="003A69B1" w:rsidRDefault="003A69B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FF0A6" w14:textId="77777777" w:rsidR="003A69B1" w:rsidRDefault="003A69B1">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9067"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6804"/>
    </w:tblGrid>
    <w:tr w:rsidR="00F4580C" w14:paraId="23F6E5D9" w14:textId="77777777" w:rsidTr="00944C0B">
      <w:trPr>
        <w:trHeight w:hRule="exact" w:val="1191"/>
      </w:trPr>
      <w:tc>
        <w:tcPr>
          <w:tcW w:w="2263" w:type="dxa"/>
          <w:tcMar>
            <w:left w:w="0" w:type="dxa"/>
            <w:right w:w="0" w:type="dxa"/>
          </w:tcMar>
          <w:vAlign w:val="center"/>
        </w:tcPr>
        <w:p w14:paraId="7D3FD9A1" w14:textId="77777777" w:rsidR="00F4580C" w:rsidRDefault="00F4580C" w:rsidP="00944C0B">
          <w:pPr>
            <w:pStyle w:val="Kopfzeile"/>
          </w:pPr>
          <w:r>
            <w:rPr>
              <w:noProof/>
              <w:lang w:eastAsia="de-DE"/>
            </w:rPr>
            <w:drawing>
              <wp:inline distT="0" distB="0" distL="0" distR="0" wp14:anchorId="34FDC34C" wp14:editId="063A1520">
                <wp:extent cx="1030605" cy="61595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0605" cy="615950"/>
                        </a:xfrm>
                        <a:prstGeom prst="rect">
                          <a:avLst/>
                        </a:prstGeom>
                        <a:noFill/>
                      </pic:spPr>
                    </pic:pic>
                  </a:graphicData>
                </a:graphic>
              </wp:inline>
            </w:drawing>
          </w:r>
        </w:p>
      </w:tc>
      <w:tc>
        <w:tcPr>
          <w:tcW w:w="6804" w:type="dxa"/>
          <w:tcMar>
            <w:left w:w="0" w:type="dxa"/>
            <w:right w:w="0" w:type="dxa"/>
          </w:tcMar>
        </w:tcPr>
        <w:p w14:paraId="158CFD56" w14:textId="77777777" w:rsidR="00F4580C" w:rsidRDefault="00F4580C" w:rsidP="00944C0B">
          <w:pPr>
            <w:jc w:val="center"/>
            <w:rPr>
              <w:rFonts w:ascii="Tahoma" w:hAnsi="Tahoma" w:cs="Tahoma"/>
            </w:rPr>
          </w:pPr>
          <w:r w:rsidRPr="00035534">
            <w:rPr>
              <w:rFonts w:ascii="Tahoma" w:hAnsi="Tahoma" w:cs="Tahoma"/>
              <w:b/>
            </w:rPr>
            <w:t>BVE</w:t>
          </w:r>
          <w:r w:rsidRPr="00035534">
            <w:rPr>
              <w:rFonts w:ascii="Tahoma" w:hAnsi="Tahoma" w:cs="Tahoma"/>
            </w:rPr>
            <w:t xml:space="preserve"> im nördlichen Landkreis Karlsruhe</w:t>
          </w:r>
        </w:p>
        <w:p w14:paraId="5CDF8BDB" w14:textId="77777777" w:rsidR="00F4580C" w:rsidRDefault="00F4580C" w:rsidP="00944C0B">
          <w:pPr>
            <w:jc w:val="center"/>
            <w:rPr>
              <w:rFonts w:ascii="Tahoma" w:hAnsi="Tahoma" w:cs="Tahoma"/>
            </w:rPr>
          </w:pPr>
          <w:r w:rsidRPr="00035534">
            <w:rPr>
              <w:rFonts w:ascii="Tahoma" w:hAnsi="Tahoma" w:cs="Tahoma"/>
            </w:rPr>
            <w:t>-Standort Bruchsal-</w:t>
          </w:r>
        </w:p>
        <w:p w14:paraId="07053292" w14:textId="77777777" w:rsidR="00F4580C" w:rsidRPr="00B07AE7" w:rsidRDefault="00F4580C" w:rsidP="00944C0B">
          <w:pPr>
            <w:jc w:val="center"/>
            <w:rPr>
              <w:rFonts w:ascii="Tahoma" w:hAnsi="Tahoma" w:cs="Tahoma"/>
              <w:sz w:val="16"/>
              <w:szCs w:val="16"/>
            </w:rPr>
          </w:pPr>
        </w:p>
        <w:p w14:paraId="6D71AEA1" w14:textId="77777777" w:rsidR="00F4580C" w:rsidRDefault="00F4580C" w:rsidP="00944C0B">
          <w:pPr>
            <w:pStyle w:val="Kopfzeile"/>
            <w:jc w:val="center"/>
            <w:rPr>
              <w:rFonts w:ascii="Tahoma" w:hAnsi="Tahoma" w:cs="Tahoma"/>
              <w:sz w:val="18"/>
              <w:szCs w:val="18"/>
            </w:rPr>
          </w:pPr>
          <w:r w:rsidRPr="00035534">
            <w:rPr>
              <w:rFonts w:ascii="Tahoma" w:hAnsi="Tahoma" w:cs="Tahoma"/>
              <w:sz w:val="18"/>
              <w:szCs w:val="18"/>
            </w:rPr>
            <w:t>Berufsvorbereitende Einrichtung in Kooperation</w:t>
          </w:r>
          <w:r>
            <w:rPr>
              <w:rFonts w:ascii="Tahoma" w:hAnsi="Tahoma" w:cs="Tahoma"/>
              <w:sz w:val="18"/>
              <w:szCs w:val="18"/>
            </w:rPr>
            <w:t>:</w:t>
          </w:r>
        </w:p>
        <w:p w14:paraId="3D453B0B" w14:textId="77777777" w:rsidR="00F4580C" w:rsidRDefault="00F4580C" w:rsidP="00944C0B">
          <w:pPr>
            <w:pStyle w:val="Kopfzeile"/>
            <w:jc w:val="center"/>
          </w:pPr>
          <w:r w:rsidRPr="00035534">
            <w:rPr>
              <w:rFonts w:ascii="Tahoma" w:hAnsi="Tahoma" w:cs="Tahoma"/>
              <w:sz w:val="18"/>
              <w:szCs w:val="18"/>
            </w:rPr>
            <w:t>Balthasar-Neumann-Schule II, Käthe-Kollwitz-Schule und Karl-Berberich-Schule</w:t>
          </w:r>
        </w:p>
      </w:tc>
    </w:tr>
  </w:tbl>
  <w:p w14:paraId="51DC68EF" w14:textId="77777777" w:rsidR="00F4580C" w:rsidRDefault="00F4580C">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576EF"/>
    <w:multiLevelType w:val="hybridMultilevel"/>
    <w:tmpl w:val="EE302C7E"/>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 w15:restartNumberingAfterBreak="0">
    <w:nsid w:val="27EA03E8"/>
    <w:multiLevelType w:val="hybridMultilevel"/>
    <w:tmpl w:val="08D2D5D8"/>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D8B5D75"/>
    <w:multiLevelType w:val="hybridMultilevel"/>
    <w:tmpl w:val="496AB732"/>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7FD5585"/>
    <w:multiLevelType w:val="hybridMultilevel"/>
    <w:tmpl w:val="4B1CC072"/>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80883752">
    <w:abstractNumId w:val="3"/>
  </w:num>
  <w:num w:numId="2" w16cid:durableId="1337346578">
    <w:abstractNumId w:val="1"/>
  </w:num>
  <w:num w:numId="3" w16cid:durableId="1089891885">
    <w:abstractNumId w:val="2"/>
  </w:num>
  <w:num w:numId="4" w16cid:durableId="11028711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6003"/>
    <w:rsid w:val="00026A0C"/>
    <w:rsid w:val="000774E4"/>
    <w:rsid w:val="00152C4E"/>
    <w:rsid w:val="001A04B4"/>
    <w:rsid w:val="00204BC2"/>
    <w:rsid w:val="002425F0"/>
    <w:rsid w:val="002925AD"/>
    <w:rsid w:val="003A69B1"/>
    <w:rsid w:val="004021BE"/>
    <w:rsid w:val="0043219A"/>
    <w:rsid w:val="00450ED1"/>
    <w:rsid w:val="004C2069"/>
    <w:rsid w:val="005502CC"/>
    <w:rsid w:val="006D2568"/>
    <w:rsid w:val="00713CB7"/>
    <w:rsid w:val="00770BC0"/>
    <w:rsid w:val="007A7D9A"/>
    <w:rsid w:val="007F42F1"/>
    <w:rsid w:val="008A28EE"/>
    <w:rsid w:val="008D2AD8"/>
    <w:rsid w:val="009C1787"/>
    <w:rsid w:val="009D73AB"/>
    <w:rsid w:val="009E0256"/>
    <w:rsid w:val="009E2DFA"/>
    <w:rsid w:val="00B0502E"/>
    <w:rsid w:val="00C07C59"/>
    <w:rsid w:val="00C447E6"/>
    <w:rsid w:val="00C903F5"/>
    <w:rsid w:val="00D05CA9"/>
    <w:rsid w:val="00DE1A19"/>
    <w:rsid w:val="00E0622A"/>
    <w:rsid w:val="00E61613"/>
    <w:rsid w:val="00F0163D"/>
    <w:rsid w:val="00F04D9E"/>
    <w:rsid w:val="00F4580C"/>
    <w:rsid w:val="00F53AD5"/>
    <w:rsid w:val="00F76003"/>
    <w:rsid w:val="00FA75D2"/>
    <w:rsid w:val="00FE375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BCE3B2E"/>
  <w15:docId w15:val="{BCA5F709-2D66-4526-936A-2A9F3C8E7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7A7D9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F7600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76003"/>
  </w:style>
  <w:style w:type="paragraph" w:styleId="Fuzeile">
    <w:name w:val="footer"/>
    <w:basedOn w:val="Standard"/>
    <w:link w:val="FuzeileZchn"/>
    <w:uiPriority w:val="99"/>
    <w:unhideWhenUsed/>
    <w:rsid w:val="00F7600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76003"/>
  </w:style>
  <w:style w:type="paragraph" w:styleId="Sprechblasentext">
    <w:name w:val="Balloon Text"/>
    <w:basedOn w:val="Standard"/>
    <w:link w:val="SprechblasentextZchn"/>
    <w:uiPriority w:val="99"/>
    <w:semiHidden/>
    <w:unhideWhenUsed/>
    <w:rsid w:val="00F7600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76003"/>
    <w:rPr>
      <w:rFonts w:ascii="Tahoma" w:hAnsi="Tahoma" w:cs="Tahoma"/>
      <w:sz w:val="16"/>
      <w:szCs w:val="16"/>
    </w:rPr>
  </w:style>
  <w:style w:type="table" w:styleId="Tabellenraster">
    <w:name w:val="Table Grid"/>
    <w:basedOn w:val="NormaleTabelle"/>
    <w:uiPriority w:val="59"/>
    <w:rsid w:val="009D73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9D73AB"/>
    <w:pPr>
      <w:spacing w:after="0" w:line="240" w:lineRule="auto"/>
    </w:pPr>
  </w:style>
  <w:style w:type="character" w:styleId="Hyperlink">
    <w:name w:val="Hyperlink"/>
    <w:basedOn w:val="Absatz-Standardschriftart"/>
    <w:uiPriority w:val="99"/>
    <w:unhideWhenUsed/>
    <w:rsid w:val="00C07C59"/>
    <w:rPr>
      <w:color w:val="0000FF" w:themeColor="hyperlink"/>
      <w:u w:val="single"/>
    </w:rPr>
  </w:style>
  <w:style w:type="table" w:customStyle="1" w:styleId="Tabellenraster1">
    <w:name w:val="Tabellenraster1"/>
    <w:basedOn w:val="NormaleTabelle"/>
    <w:next w:val="Tabellenraster"/>
    <w:uiPriority w:val="59"/>
    <w:rsid w:val="00F4580C"/>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7A7D9A"/>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hyperlink" Target="mailto:schulleitung@kbs-bruchsal.de"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71C708-914A-4793-A990-2C511622B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217</Words>
  <Characters>1373</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KBS</Company>
  <LinksUpToDate>false</LinksUpToDate>
  <CharactersWithSpaces>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Dominic Hofmann</cp:lastModifiedBy>
  <cp:revision>7</cp:revision>
  <cp:lastPrinted>2016-10-07T13:18:00Z</cp:lastPrinted>
  <dcterms:created xsi:type="dcterms:W3CDTF">2016-10-07T13:21:00Z</dcterms:created>
  <dcterms:modified xsi:type="dcterms:W3CDTF">2023-02-15T10:32:00Z</dcterms:modified>
</cp:coreProperties>
</file>